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center"/>
        <w:rPr>
          <w:rFonts w:ascii="Constantia" w:hAnsi="Constantia" w:cs="Constantia" w:eastAsia="Constantia"/>
          <w:b/>
          <w:color w:val="515238"/>
          <w:spacing w:val="0"/>
          <w:position w:val="0"/>
          <w:sz w:val="60"/>
          <w:shd w:fill="auto" w:val="clear"/>
        </w:rPr>
      </w:pPr>
      <w:r>
        <w:rPr>
          <w:rFonts w:ascii="Cambria Math" w:hAnsi="Cambria Math" w:cs="Cambria Math" w:eastAsia="Cambria Math"/>
          <w:b/>
          <w:color w:val="515238"/>
          <w:spacing w:val="0"/>
          <w:position w:val="0"/>
          <w:sz w:val="48"/>
          <w:shd w:fill="auto" w:val="clear"/>
        </w:rPr>
        <w:t xml:space="preserve">Micheal Dennis Romig</w:t>
      </w:r>
    </w:p>
    <w:p>
      <w:pPr>
        <w:spacing w:before="120" w:after="0" w:line="312"/>
        <w:ind w:right="0" w:left="0" w:firstLine="0"/>
        <w:jc w:val="center"/>
        <w:rPr>
          <w:rFonts w:ascii="Constantia" w:hAnsi="Constantia" w:cs="Constantia" w:eastAsia="Constantia"/>
          <w:color w:val="5F6015"/>
          <w:spacing w:val="0"/>
          <w:position w:val="0"/>
          <w:sz w:val="24"/>
          <w:shd w:fill="auto" w:val="clear"/>
        </w:rPr>
      </w:pPr>
      <w:r>
        <w:rPr>
          <w:rFonts w:ascii="Cambria Math" w:hAnsi="Cambria Math" w:cs="Cambria Math" w:eastAsia="Cambria Math"/>
          <w:i/>
          <w:color w:val="5F6015"/>
          <w:spacing w:val="0"/>
          <w:position w:val="0"/>
          <w:sz w:val="24"/>
          <w:shd w:fill="auto" w:val="clear"/>
        </w:rPr>
        <w:t xml:space="preserve">1021 68th Street Windsor Heights, Iowa 50324 </w:t>
      </w:r>
      <w:r>
        <w:rPr>
          <w:rFonts w:ascii="Constantia" w:hAnsi="Constantia" w:cs="Constantia" w:eastAsia="Constantia"/>
          <w:i/>
          <w:color w:val="5F6015"/>
          <w:spacing w:val="0"/>
          <w:position w:val="0"/>
          <w:sz w:val="24"/>
          <w:shd w:fill="auto" w:val="clear"/>
        </w:rPr>
        <w:t xml:space="preserve">    </w:t>
      </w:r>
    </w:p>
    <w:p>
      <w:pPr>
        <w:spacing w:before="120" w:after="0" w:line="240"/>
        <w:ind w:right="0" w:left="0" w:firstLine="0"/>
        <w:jc w:val="center"/>
        <w:rPr>
          <w:rFonts w:ascii="Constantia" w:hAnsi="Constantia" w:cs="Constantia" w:eastAsia="Constantia"/>
          <w:color w:val="5F6015"/>
          <w:spacing w:val="0"/>
          <w:position w:val="0"/>
          <w:sz w:val="24"/>
          <w:shd w:fill="auto" w:val="clear"/>
        </w:rPr>
      </w:pPr>
      <w:r>
        <w:rPr>
          <w:rFonts w:ascii="Cambria Math" w:hAnsi="Cambria Math" w:cs="Cambria Math" w:eastAsia="Cambria Math"/>
          <w:color w:val="5F6015"/>
          <w:spacing w:val="0"/>
          <w:position w:val="0"/>
          <w:sz w:val="24"/>
          <w:u w:val="single"/>
          <w:shd w:fill="auto" w:val="clear"/>
        </w:rPr>
        <w:t xml:space="preserve">Phone</w:t>
      </w:r>
      <w:r>
        <w:rPr>
          <w:rFonts w:ascii="Cambria Math" w:hAnsi="Cambria Math" w:cs="Cambria Math" w:eastAsia="Cambria Math"/>
          <w:color w:val="5F6015"/>
          <w:spacing w:val="0"/>
          <w:position w:val="0"/>
          <w:sz w:val="24"/>
          <w:shd w:fill="auto" w:val="clear"/>
        </w:rPr>
        <w:t xml:space="preserve">: </w:t>
      </w:r>
      <w:r>
        <w:rPr>
          <w:rFonts w:ascii="Cambria Math" w:hAnsi="Cambria Math" w:cs="Cambria Math" w:eastAsia="Cambria Math"/>
          <w:i/>
          <w:color w:val="5F6015"/>
          <w:spacing w:val="0"/>
          <w:position w:val="0"/>
          <w:sz w:val="24"/>
          <w:shd w:fill="auto" w:val="clear"/>
        </w:rPr>
        <w:t xml:space="preserve">(515) 274-0785    </w:t>
      </w:r>
      <w:r>
        <w:rPr>
          <w:rFonts w:ascii="Cambria Math" w:hAnsi="Cambria Math" w:cs="Cambria Math" w:eastAsia="Cambria Math"/>
          <w:color w:val="5F6015"/>
          <w:spacing w:val="0"/>
          <w:position w:val="0"/>
          <w:sz w:val="24"/>
          <w:u w:val="single"/>
          <w:shd w:fill="auto" w:val="clear"/>
        </w:rPr>
        <w:t xml:space="preserve">email</w:t>
      </w:r>
      <w:r>
        <w:rPr>
          <w:rFonts w:ascii="Cambria Math" w:hAnsi="Cambria Math" w:cs="Cambria Math" w:eastAsia="Cambria Math"/>
          <w:color w:val="5F6015"/>
          <w:spacing w:val="0"/>
          <w:position w:val="0"/>
          <w:sz w:val="24"/>
          <w:shd w:fill="auto" w:val="clear"/>
        </w:rPr>
        <w:t xml:space="preserve">: </w:t>
      </w:r>
      <w:r>
        <w:rPr>
          <w:rFonts w:ascii="Cambria Math" w:hAnsi="Cambria Math" w:cs="Cambria Math" w:eastAsia="Cambria Math"/>
          <w:i/>
          <w:color w:val="5F6015"/>
          <w:spacing w:val="0"/>
          <w:position w:val="0"/>
          <w:sz w:val="24"/>
          <w:shd w:fill="auto" w:val="clear"/>
        </w:rPr>
        <w:t xml:space="preserve">3angelsand1hammerhead@gmail.com</w:t>
      </w:r>
    </w:p>
    <w:p>
      <w:pPr>
        <w:spacing w:before="120" w:after="0" w:line="240"/>
        <w:ind w:right="0" w:left="0" w:firstLine="0"/>
        <w:jc w:val="left"/>
        <w:rPr>
          <w:rFonts w:ascii="Cambria Math" w:hAnsi="Cambria Math" w:cs="Cambria Math" w:eastAsia="Cambria Math"/>
          <w:b/>
          <w:color w:val="515238"/>
          <w:spacing w:val="0"/>
          <w:position w:val="0"/>
          <w:sz w:val="28"/>
          <w:u w:val="single"/>
          <w:shd w:fill="auto" w:val="clear"/>
        </w:rPr>
      </w:pPr>
    </w:p>
    <w:p>
      <w:pPr>
        <w:spacing w:before="120" w:after="0" w:line="240"/>
        <w:ind w:right="0" w:left="0" w:firstLine="0"/>
        <w:jc w:val="left"/>
        <w:rPr>
          <w:rFonts w:ascii="Cambria Math" w:hAnsi="Cambria Math" w:cs="Cambria Math" w:eastAsia="Cambria Math"/>
          <w:b/>
          <w:color w:val="515238"/>
          <w:spacing w:val="0"/>
          <w:position w:val="0"/>
          <w:sz w:val="32"/>
          <w:u w:val="single"/>
          <w:shd w:fill="auto" w:val="clear"/>
        </w:rPr>
      </w:pPr>
      <w:r>
        <w:rPr>
          <w:rFonts w:ascii="Cambria Math" w:hAnsi="Cambria Math" w:cs="Cambria Math" w:eastAsia="Cambria Math"/>
          <w:b/>
          <w:color w:val="515238"/>
          <w:spacing w:val="0"/>
          <w:position w:val="0"/>
          <w:sz w:val="28"/>
          <w:u w:val="single"/>
          <w:shd w:fill="auto" w:val="clear"/>
        </w:rPr>
        <w:t xml:space="preserve">Objective</w:t>
      </w:r>
    </w:p>
    <w:p>
      <w:pPr>
        <w:spacing w:before="120" w:after="0" w:line="312"/>
        <w:ind w:right="0" w:left="0" w:firstLine="0"/>
        <w:jc w:val="left"/>
        <w:rPr>
          <w:rFonts w:ascii="Constantia" w:hAnsi="Constantia" w:cs="Constantia" w:eastAsia="Constantia"/>
          <w:color w:val="5F6015"/>
          <w:spacing w:val="0"/>
          <w:position w:val="0"/>
          <w:sz w:val="28"/>
          <w:shd w:fill="auto" w:val="clear"/>
        </w:rPr>
      </w:pPr>
      <w:r>
        <w:rPr>
          <w:rFonts w:ascii="Constantia" w:hAnsi="Constantia" w:cs="Constantia" w:eastAsia="Constantia"/>
          <w:color w:val="5F6015"/>
          <w:spacing w:val="0"/>
          <w:position w:val="0"/>
          <w:sz w:val="22"/>
          <w:shd w:fill="auto" w:val="clear"/>
        </w:rPr>
        <w:t xml:space="preserve">To obtain a fulltime career with a well established and highly successful company that offers the opportunity for professional advancement, professional and personal growth, as well as benefits and hourly/salary pay raises.</w:t>
      </w:r>
    </w:p>
    <w:p>
      <w:pPr>
        <w:keepNext w:val="true"/>
        <w:keepLines w:val="true"/>
        <w:spacing w:before="360" w:after="0" w:line="312"/>
        <w:ind w:right="0" w:left="0" w:firstLine="0"/>
        <w:jc w:val="left"/>
        <w:rPr>
          <w:rFonts w:ascii="Constantia" w:hAnsi="Constantia" w:cs="Constantia" w:eastAsia="Constantia"/>
          <w:color w:val="5F6015"/>
          <w:spacing w:val="0"/>
          <w:position w:val="0"/>
          <w:sz w:val="22"/>
          <w:shd w:fill="auto" w:val="clear"/>
        </w:rPr>
      </w:pPr>
      <w:r>
        <w:rPr>
          <w:rFonts w:ascii="Cambria Math" w:hAnsi="Cambria Math" w:cs="Cambria Math" w:eastAsia="Cambria Math"/>
          <w:b/>
          <w:color w:val="515238"/>
          <w:spacing w:val="0"/>
          <w:position w:val="0"/>
          <w:sz w:val="28"/>
          <w:u w:val="single"/>
          <w:shd w:fill="auto" w:val="clear"/>
        </w:rPr>
        <w:t xml:space="preserve">Experience</w:t>
      </w:r>
    </w:p>
    <w:p>
      <w:pPr>
        <w:keepNext w:val="true"/>
        <w:keepLines w:val="true"/>
        <w:spacing w:before="0" w:after="0" w:line="312"/>
        <w:ind w:right="0" w:left="0" w:firstLine="0"/>
        <w:jc w:val="left"/>
        <w:rPr>
          <w:rFonts w:ascii="Constantia" w:hAnsi="Constantia" w:cs="Constantia" w:eastAsia="Constantia"/>
          <w:b/>
          <w:color w:val="5F6015"/>
          <w:spacing w:val="0"/>
          <w:position w:val="0"/>
          <w:sz w:val="28"/>
          <w:shd w:fill="auto" w:val="clear"/>
        </w:rPr>
      </w:pPr>
      <w:r>
        <w:rPr>
          <w:rFonts w:ascii="Constantia" w:hAnsi="Constantia" w:cs="Constantia" w:eastAsia="Constantia"/>
          <w:b/>
          <w:i/>
          <w:color w:val="5F6015"/>
          <w:spacing w:val="0"/>
          <w:position w:val="0"/>
          <w:sz w:val="24"/>
          <w:shd w:fill="auto" w:val="clear"/>
        </w:rPr>
        <w:t xml:space="preserve">Carpenter</w:t>
      </w:r>
      <w:r>
        <w:rPr>
          <w:rFonts w:ascii="Constantia" w:hAnsi="Constantia" w:cs="Constantia" w:eastAsia="Constantia"/>
          <w:b/>
          <w:color w:val="5F6015"/>
          <w:spacing w:val="0"/>
          <w:position w:val="0"/>
          <w:sz w:val="24"/>
          <w:shd w:fill="auto" w:val="clear"/>
        </w:rPr>
        <w:t xml:space="preserve">  -  </w:t>
      </w:r>
      <w:r>
        <w:rPr>
          <w:rFonts w:ascii="Constantia" w:hAnsi="Constantia" w:cs="Constantia" w:eastAsia="Constantia"/>
          <w:color w:val="5F6015"/>
          <w:spacing w:val="0"/>
          <w:position w:val="0"/>
          <w:sz w:val="24"/>
          <w:shd w:fill="auto" w:val="clear"/>
        </w:rPr>
        <w:t xml:space="preserve">R.J. Wilson Construction</w:t>
        <w:tab/>
        <w:tab/>
        <w:tab/>
      </w:r>
      <w:r>
        <w:rPr>
          <w:rFonts w:ascii="Constantia" w:hAnsi="Constantia" w:cs="Constantia" w:eastAsia="Constantia"/>
          <w:i/>
          <w:color w:val="5F6015"/>
          <w:spacing w:val="0"/>
          <w:position w:val="0"/>
          <w:sz w:val="24"/>
          <w:shd w:fill="auto" w:val="clear"/>
        </w:rPr>
        <w:t xml:space="preserve">03/2013 </w:t>
      </w:r>
      <w:r>
        <w:rPr>
          <w:rFonts w:ascii="Constantia" w:hAnsi="Constantia" w:cs="Constantia" w:eastAsia="Constantia"/>
          <w:i/>
          <w:color w:val="5F6015"/>
          <w:spacing w:val="0"/>
          <w:position w:val="0"/>
          <w:sz w:val="24"/>
          <w:shd w:fill="auto" w:val="clear"/>
        </w:rPr>
        <w:t xml:space="preserve">–</w:t>
      </w:r>
      <w:r>
        <w:rPr>
          <w:rFonts w:ascii="Constantia" w:hAnsi="Constantia" w:cs="Constantia" w:eastAsia="Constantia"/>
          <w:i/>
          <w:color w:val="5F6015"/>
          <w:spacing w:val="0"/>
          <w:position w:val="0"/>
          <w:sz w:val="24"/>
          <w:shd w:fill="auto" w:val="clear"/>
        </w:rPr>
        <w:t xml:space="preserve"> current</w:t>
      </w:r>
    </w:p>
    <w:p>
      <w:pPr>
        <w:spacing w:before="120" w:after="0" w:line="312"/>
        <w:ind w:right="0" w:left="0" w:firstLine="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General and specific remodeling and raw construction. Build, repair, and remodel residential living areas to exceed clients' standards and expectations. Knowledgeable and skilled with all carpentry power and hand tools, as well as above-intermediate knowledge of customer service, inventory, purchasing, and employee management skills.</w:t>
      </w:r>
    </w:p>
    <w:p>
      <w:pPr>
        <w:keepNext w:val="true"/>
        <w:keepLines w:val="true"/>
        <w:spacing w:before="360" w:after="0" w:line="312"/>
        <w:ind w:right="0" w:left="0" w:firstLine="0"/>
        <w:jc w:val="left"/>
        <w:rPr>
          <w:rFonts w:ascii="Cambria Math" w:hAnsi="Cambria Math" w:cs="Cambria Math" w:eastAsia="Cambria Math"/>
          <w:b/>
          <w:color w:val="515238"/>
          <w:spacing w:val="0"/>
          <w:position w:val="0"/>
          <w:sz w:val="34"/>
          <w:u w:val="single"/>
          <w:shd w:fill="auto" w:val="clear"/>
        </w:rPr>
      </w:pPr>
      <w:r>
        <w:rPr>
          <w:rFonts w:ascii="Cambria Math" w:hAnsi="Cambria Math" w:cs="Cambria Math" w:eastAsia="Cambria Math"/>
          <w:b/>
          <w:color w:val="515238"/>
          <w:spacing w:val="0"/>
          <w:position w:val="0"/>
          <w:sz w:val="28"/>
          <w:u w:val="single"/>
          <w:shd w:fill="auto" w:val="clear"/>
        </w:rPr>
        <w:t xml:space="preserve">Education</w:t>
      </w:r>
    </w:p>
    <w:p>
      <w:pPr>
        <w:numPr>
          <w:ilvl w:val="0"/>
          <w:numId w:val="10"/>
        </w:numPr>
        <w:tabs>
          <w:tab w:val="left" w:pos="360" w:leader="none"/>
        </w:tabs>
        <w:spacing w:before="120" w:after="0" w:line="312"/>
        <w:ind w:right="0" w:left="0" w:firstLine="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2004-2007  - Des Moines Area Community College Des Moines, Iowa</w:t>
      </w:r>
    </w:p>
    <w:p>
      <w:pPr>
        <w:numPr>
          <w:ilvl w:val="0"/>
          <w:numId w:val="10"/>
        </w:numPr>
        <w:tabs>
          <w:tab w:val="left" w:pos="360" w:leader="none"/>
        </w:tabs>
        <w:spacing w:before="120" w:after="0" w:line="312"/>
        <w:ind w:right="0" w:left="720" w:hanging="36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Obtained 2 Associates Degrees</w:t>
      </w:r>
    </w:p>
    <w:p>
      <w:pPr>
        <w:numPr>
          <w:ilvl w:val="0"/>
          <w:numId w:val="10"/>
        </w:numPr>
        <w:tabs>
          <w:tab w:val="left" w:pos="360" w:leader="none"/>
        </w:tabs>
        <w:spacing w:before="120" w:after="0" w:line="312"/>
        <w:ind w:right="0" w:left="1080" w:hanging="36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Associates in Science (Abnormal Psychology emphasis)</w:t>
      </w:r>
    </w:p>
    <w:p>
      <w:pPr>
        <w:numPr>
          <w:ilvl w:val="0"/>
          <w:numId w:val="10"/>
        </w:numPr>
        <w:tabs>
          <w:tab w:val="left" w:pos="360" w:leader="none"/>
        </w:tabs>
        <w:spacing w:before="120" w:after="0" w:line="312"/>
        <w:ind w:right="0" w:left="1080" w:hanging="36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Associates in Computer Science (Computer Applications and Repair emphasis)</w:t>
      </w:r>
    </w:p>
    <w:p>
      <w:pPr>
        <w:numPr>
          <w:ilvl w:val="0"/>
          <w:numId w:val="10"/>
        </w:numPr>
        <w:tabs>
          <w:tab w:val="left" w:pos="360" w:leader="none"/>
        </w:tabs>
        <w:spacing w:before="120" w:after="0" w:line="312"/>
        <w:ind w:right="0" w:left="360" w:hanging="36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2008-2010  - Grandview University</w:t>
      </w:r>
    </w:p>
    <w:p>
      <w:pPr>
        <w:numPr>
          <w:ilvl w:val="0"/>
          <w:numId w:val="10"/>
        </w:numPr>
        <w:tabs>
          <w:tab w:val="left" w:pos="360" w:leader="none"/>
        </w:tabs>
        <w:spacing w:before="120" w:after="0" w:line="312"/>
        <w:ind w:right="0" w:left="720" w:hanging="36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Majored in Human Molecular Genetics</w:t>
      </w:r>
    </w:p>
    <w:p>
      <w:pPr>
        <w:numPr>
          <w:ilvl w:val="0"/>
          <w:numId w:val="10"/>
        </w:numPr>
        <w:tabs>
          <w:tab w:val="left" w:pos="360" w:leader="none"/>
        </w:tabs>
        <w:spacing w:before="120" w:after="0" w:line="312"/>
        <w:ind w:right="0" w:left="720" w:hanging="36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Minored in BioChemistry</w:t>
      </w:r>
    </w:p>
    <w:p>
      <w:pPr>
        <w:numPr>
          <w:ilvl w:val="0"/>
          <w:numId w:val="10"/>
        </w:numPr>
        <w:tabs>
          <w:tab w:val="left" w:pos="360" w:leader="none"/>
        </w:tabs>
        <w:spacing w:before="120" w:after="0" w:line="312"/>
        <w:ind w:right="0" w:left="720" w:hanging="36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Did not complete</w:t>
        <w:tab/>
      </w:r>
    </w:p>
    <w:p>
      <w:pPr>
        <w:keepNext w:val="true"/>
        <w:keepLines w:val="true"/>
        <w:spacing w:before="360" w:after="0" w:line="312"/>
        <w:ind w:right="0" w:left="0" w:firstLine="0"/>
        <w:jc w:val="left"/>
        <w:rPr>
          <w:rFonts w:ascii="Cambria Math" w:hAnsi="Cambria Math" w:cs="Cambria Math" w:eastAsia="Cambria Math"/>
          <w:b/>
          <w:color w:val="515238"/>
          <w:spacing w:val="0"/>
          <w:position w:val="0"/>
          <w:sz w:val="32"/>
          <w:u w:val="single"/>
          <w:shd w:fill="auto" w:val="clear"/>
        </w:rPr>
      </w:pPr>
      <w:r>
        <w:rPr>
          <w:rFonts w:ascii="Cambria Math" w:hAnsi="Cambria Math" w:cs="Cambria Math" w:eastAsia="Cambria Math"/>
          <w:b/>
          <w:color w:val="515238"/>
          <w:spacing w:val="0"/>
          <w:position w:val="0"/>
          <w:sz w:val="28"/>
          <w:u w:val="single"/>
          <w:shd w:fill="auto" w:val="clear"/>
        </w:rPr>
        <w:t xml:space="preserve">Communication</w:t>
      </w:r>
    </w:p>
    <w:p>
      <w:pPr>
        <w:spacing w:before="120" w:after="0" w:line="312"/>
        <w:ind w:right="0" w:left="0" w:firstLine="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I am in constant communication with our clients, and with R.J. Wilson, to ensure a comfortable working relationship and superior quality workmanship that is perfect for our customers. I firmly believe that there is no such thing as a stupid or irrelevant question because asking questions is the only way to be certain of goals, tasks, expectations, and prohibitions in the workplace and it helps to eliminates and uncertainties and errors, as well as adding efficiency and successful completion of daily work goals.</w:t>
      </w:r>
    </w:p>
    <w:p>
      <w:pPr>
        <w:spacing w:before="120" w:after="0" w:line="312"/>
        <w:ind w:right="0" w:left="0" w:firstLine="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Also, the only way to know exactly how to help a customer obtain the proper merchandise, apparel, or food items that they are searching for is to be able to ask the right questions and communicate effectively with them. Helping customers find their wants and needs helps to build a lasting relationship that leads to happy, thankful, loyal, repeat customers, which I believe should be the number one goal in the customer service industry.</w:t>
      </w:r>
    </w:p>
    <w:p>
      <w:pPr>
        <w:keepNext w:val="true"/>
        <w:keepLines w:val="true"/>
        <w:spacing w:before="360" w:after="0" w:line="312"/>
        <w:ind w:right="0" w:left="0" w:firstLine="0"/>
        <w:jc w:val="left"/>
        <w:rPr>
          <w:rFonts w:ascii="Cambria Math" w:hAnsi="Cambria Math" w:cs="Cambria Math" w:eastAsia="Cambria Math"/>
          <w:b/>
          <w:color w:val="515238"/>
          <w:spacing w:val="0"/>
          <w:position w:val="0"/>
          <w:sz w:val="32"/>
          <w:u w:val="single"/>
          <w:shd w:fill="auto" w:val="clear"/>
        </w:rPr>
      </w:pPr>
      <w:r>
        <w:rPr>
          <w:rFonts w:ascii="Cambria Math" w:hAnsi="Cambria Math" w:cs="Cambria Math" w:eastAsia="Cambria Math"/>
          <w:b/>
          <w:color w:val="515238"/>
          <w:spacing w:val="0"/>
          <w:position w:val="0"/>
          <w:sz w:val="28"/>
          <w:u w:val="single"/>
          <w:shd w:fill="auto" w:val="clear"/>
        </w:rPr>
        <w:t xml:space="preserve">Leadership</w:t>
      </w:r>
    </w:p>
    <w:p>
      <w:pPr>
        <w:spacing w:before="120" w:after="0" w:line="312"/>
        <w:ind w:right="0" w:left="0" w:firstLine="0"/>
        <w:jc w:val="left"/>
        <w:rPr>
          <w:rFonts w:ascii="Constantia" w:hAnsi="Constantia" w:cs="Constantia" w:eastAsia="Constantia"/>
          <w:color w:val="5F6015"/>
          <w:spacing w:val="0"/>
          <w:position w:val="0"/>
          <w:sz w:val="20"/>
          <w:shd w:fill="auto" w:val="clear"/>
        </w:rPr>
      </w:pPr>
      <w:r>
        <w:rPr>
          <w:rFonts w:ascii="Constantia" w:hAnsi="Constantia" w:cs="Constantia" w:eastAsia="Constantia"/>
          <w:color w:val="5F6015"/>
          <w:spacing w:val="0"/>
          <w:position w:val="0"/>
          <w:sz w:val="20"/>
          <w:shd w:fill="auto" w:val="clear"/>
        </w:rPr>
        <w:t xml:space="preserve">I am very flexible in that I consider myself a natural born leader, yet am also very capable of studiously complying with directions from superiors and co-workers. It is vital to me as an employee to be able to occupy both roles, often times at the same time, to ensure that I am constantly learning and also able to pass on valuable information and skills to others, as well as make sure that there are no room for errors in the work day. I am a meticulous multi-tasker and very attentive to managing my time and workflow efficiently and proficiently.</w:t>
      </w:r>
    </w:p>
    <w:p>
      <w:pPr>
        <w:keepNext w:val="true"/>
        <w:keepLines w:val="true"/>
        <w:spacing w:before="360" w:after="0" w:line="312"/>
        <w:ind w:right="0" w:left="0" w:firstLine="0"/>
        <w:jc w:val="left"/>
        <w:rPr>
          <w:rFonts w:ascii="Cambria Math" w:hAnsi="Cambria Math" w:cs="Cambria Math" w:eastAsia="Cambria Math"/>
          <w:b/>
          <w:color w:val="515238"/>
          <w:spacing w:val="0"/>
          <w:position w:val="0"/>
          <w:sz w:val="32"/>
          <w:u w:val="single"/>
          <w:shd w:fill="auto" w:val="clear"/>
        </w:rPr>
      </w:pPr>
      <w:r>
        <w:rPr>
          <w:rFonts w:ascii="Cambria Math" w:hAnsi="Cambria Math" w:cs="Cambria Math" w:eastAsia="Cambria Math"/>
          <w:b/>
          <w:color w:val="515238"/>
          <w:spacing w:val="0"/>
          <w:position w:val="0"/>
          <w:sz w:val="28"/>
          <w:u w:val="single"/>
          <w:shd w:fill="auto" w:val="clear"/>
        </w:rPr>
        <w:t xml:space="preserve">References</w:t>
      </w:r>
    </w:p>
    <w:p>
      <w:pPr>
        <w:spacing w:before="120" w:after="0" w:line="312"/>
        <w:ind w:right="0" w:left="0" w:firstLine="0"/>
        <w:jc w:val="left"/>
        <w:rPr>
          <w:rFonts w:ascii="Georgia" w:hAnsi="Georgia" w:cs="Georgia" w:eastAsia="Georgia"/>
          <w:color w:val="5F6015"/>
          <w:spacing w:val="0"/>
          <w:position w:val="0"/>
          <w:sz w:val="24"/>
          <w:shd w:fill="auto" w:val="clear"/>
        </w:rPr>
      </w:pPr>
      <w:r>
        <w:rPr>
          <w:rFonts w:ascii="Constantia" w:hAnsi="Constantia" w:cs="Constantia" w:eastAsia="Constantia"/>
          <w:b/>
          <w:color w:val="5F6015"/>
          <w:spacing w:val="0"/>
          <w:position w:val="0"/>
          <w:sz w:val="20"/>
          <w:u w:val="single"/>
          <w:shd w:fill="auto" w:val="clear"/>
        </w:rPr>
        <w:t xml:space="preserve">Rick Wilson</w:t>
      </w:r>
      <w:r>
        <w:rPr>
          <w:rFonts w:ascii="Constantia" w:hAnsi="Constantia" w:cs="Constantia" w:eastAsia="Constantia"/>
          <w:color w:val="5F6015"/>
          <w:spacing w:val="0"/>
          <w:position w:val="0"/>
          <w:sz w:val="20"/>
          <w:shd w:fill="auto" w:val="clear"/>
        </w:rPr>
        <w:t xml:space="preserve">  </w:t>
      </w:r>
      <w:r>
        <w:rPr>
          <w:rFonts w:ascii="Constantia" w:hAnsi="Constantia" w:cs="Constantia" w:eastAsia="Constantia"/>
          <w:i/>
          <w:color w:val="5F6015"/>
          <w:spacing w:val="0"/>
          <w:position w:val="0"/>
          <w:sz w:val="20"/>
          <w:shd w:fill="auto" w:val="clear"/>
        </w:rPr>
        <w:t xml:space="preserve">R.J. Wilson Construction (owner)</w:t>
      </w:r>
      <w:r>
        <w:rPr>
          <w:rFonts w:ascii="Constantia" w:hAnsi="Constantia" w:cs="Constantia" w:eastAsia="Constantia"/>
          <w:color w:val="5F6015"/>
          <w:spacing w:val="0"/>
          <w:position w:val="0"/>
          <w:sz w:val="20"/>
          <w:shd w:fill="auto" w:val="clear"/>
        </w:rPr>
        <w:t xml:space="preserve"> (</w:t>
      </w:r>
      <w:r>
        <w:rPr>
          <w:rFonts w:ascii="Constantia" w:hAnsi="Constantia" w:cs="Constantia" w:eastAsia="Constantia"/>
          <w:b/>
          <w:color w:val="5F6015"/>
          <w:spacing w:val="0"/>
          <w:position w:val="0"/>
          <w:sz w:val="20"/>
          <w:shd w:fill="auto" w:val="clear"/>
        </w:rPr>
        <w:t xml:space="preserve">515) 201-4833 </w:t>
      </w:r>
    </w:p>
  </w:body>
</w:document>
</file>

<file path=word/numbering.xml><?xml version="1.0" encoding="utf-8"?>
<w:numbering xmlns:w="http://schemas.openxmlformats.org/wordprocessingml/2006/main">
  <w:abstractNum w:abstractNumId="0">
    <w:lvl w:ilvl="0">
      <w:start w:val="1"/>
      <w:numFmt w:val="bullet"/>
      <w:lvlText w:val="•"/>
    </w:lvl>
  </w:abstractNum>
  <w:num w:numId="10">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